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788"/>
        <w:gridCol w:w="4788"/>
      </w:tblGrid>
      <w:tr w:rsidR="006B2E48" w:rsidRPr="00166FF9" w:rsidTr="004579F7">
        <w:trPr>
          <w:trHeight w:val="1512"/>
        </w:trPr>
        <w:tc>
          <w:tcPr>
            <w:tcW w:w="4788" w:type="dxa"/>
            <w:vAlign w:val="center"/>
          </w:tcPr>
          <w:p w:rsidR="006B2E48" w:rsidRPr="00166FF9" w:rsidRDefault="006B2E48" w:rsidP="004579F7">
            <w:pPr>
              <w:pStyle w:val="Title"/>
              <w:tabs>
                <w:tab w:val="left" w:pos="1485"/>
                <w:tab w:val="center" w:pos="3413"/>
              </w:tabs>
              <w:ind w:left="0"/>
              <w:jc w:val="left"/>
              <w:rPr>
                <w:rFonts w:cs="Arial"/>
                <w:b/>
                <w:bCs/>
                <w:i/>
                <w:iCs/>
                <w:sz w:val="24"/>
                <w:szCs w:val="24"/>
              </w:rPr>
            </w:pPr>
            <w:r w:rsidRPr="00166FF9">
              <w:rPr>
                <w:rFonts w:cs="Arial"/>
                <w:noProof/>
                <w:snapToGrid/>
                <w:sz w:val="24"/>
                <w:szCs w:val="24"/>
              </w:rPr>
              <w:drawing>
                <wp:anchor distT="0" distB="0" distL="114300" distR="114300" simplePos="0" relativeHeight="251659264" behindDoc="0" locked="0" layoutInCell="1" allowOverlap="0" wp14:anchorId="25FE1F1C" wp14:editId="20FC4A84">
                  <wp:simplePos x="0" y="0"/>
                  <wp:positionH relativeFrom="page">
                    <wp:posOffset>5715</wp:posOffset>
                  </wp:positionH>
                  <wp:positionV relativeFrom="page">
                    <wp:posOffset>45720</wp:posOffset>
                  </wp:positionV>
                  <wp:extent cx="1257300" cy="847725"/>
                  <wp:effectExtent l="19050" t="0" r="0" b="0"/>
                  <wp:wrapNone/>
                  <wp:docPr id="9" name="Picture 9" descr="c3fgraphic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3fgraphiclow"/>
                          <pic:cNvPicPr>
                            <a:picLocks noChangeAspect="1" noChangeArrowheads="1"/>
                          </pic:cNvPicPr>
                        </pic:nvPicPr>
                        <pic:blipFill>
                          <a:blip r:embed="rId5" cstate="print">
                            <a:clrChange>
                              <a:clrFrom>
                                <a:srgbClr val="FFFFF4"/>
                              </a:clrFrom>
                              <a:clrTo>
                                <a:srgbClr val="FFFFF4">
                                  <a:alpha val="0"/>
                                </a:srgbClr>
                              </a:clrTo>
                            </a:clrChange>
                          </a:blip>
                          <a:srcRect/>
                          <a:stretch>
                            <a:fillRect/>
                          </a:stretch>
                        </pic:blipFill>
                        <pic:spPr bwMode="auto">
                          <a:xfrm>
                            <a:off x="0" y="0"/>
                            <a:ext cx="1257300" cy="847725"/>
                          </a:xfrm>
                          <a:prstGeom prst="rect">
                            <a:avLst/>
                          </a:prstGeom>
                          <a:noFill/>
                          <a:ln w="9525">
                            <a:noFill/>
                            <a:miter lim="800000"/>
                            <a:headEnd/>
                            <a:tailEnd/>
                          </a:ln>
                        </pic:spPr>
                      </pic:pic>
                    </a:graphicData>
                  </a:graphic>
                </wp:anchor>
              </w:drawing>
            </w:r>
          </w:p>
        </w:tc>
        <w:tc>
          <w:tcPr>
            <w:tcW w:w="4788" w:type="dxa"/>
            <w:vAlign w:val="center"/>
          </w:tcPr>
          <w:p w:rsidR="006B2E48" w:rsidRPr="00166FF9" w:rsidRDefault="006B2E48" w:rsidP="004579F7">
            <w:pPr>
              <w:pStyle w:val="Title"/>
              <w:tabs>
                <w:tab w:val="left" w:pos="1485"/>
                <w:tab w:val="center" w:pos="3413"/>
              </w:tabs>
              <w:ind w:left="0"/>
              <w:jc w:val="right"/>
              <w:rPr>
                <w:rFonts w:cs="Arial"/>
                <w:b/>
                <w:bCs/>
                <w:i/>
                <w:iCs/>
                <w:sz w:val="24"/>
                <w:szCs w:val="24"/>
              </w:rPr>
            </w:pPr>
            <w:r w:rsidRPr="00166FF9">
              <w:rPr>
                <w:rFonts w:cs="Arial"/>
                <w:b/>
                <w:bCs/>
                <w:i/>
                <w:iCs/>
                <w:noProof/>
                <w:snapToGrid/>
                <w:sz w:val="24"/>
                <w:szCs w:val="24"/>
              </w:rPr>
              <w:drawing>
                <wp:inline distT="0" distB="0" distL="0" distR="0" wp14:anchorId="09C37F86" wp14:editId="2BFFFBCB">
                  <wp:extent cx="1024128" cy="107594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EF_Logo-d-HIRE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4128" cy="1075944"/>
                          </a:xfrm>
                          <a:prstGeom prst="rect">
                            <a:avLst/>
                          </a:prstGeom>
                        </pic:spPr>
                      </pic:pic>
                    </a:graphicData>
                  </a:graphic>
                </wp:inline>
              </w:drawing>
            </w:r>
          </w:p>
        </w:tc>
      </w:tr>
      <w:tr w:rsidR="006B2E48" w:rsidRPr="00166FF9" w:rsidTr="004579F7">
        <w:trPr>
          <w:trHeight w:val="1053"/>
        </w:trPr>
        <w:tc>
          <w:tcPr>
            <w:tcW w:w="4788" w:type="dxa"/>
          </w:tcPr>
          <w:p w:rsidR="006B2E48" w:rsidRPr="00166FF9" w:rsidRDefault="006B2E48" w:rsidP="004579F7">
            <w:pPr>
              <w:rPr>
                <w:rFonts w:ascii="Arial" w:hAnsi="Arial" w:cs="Arial"/>
                <w:b/>
                <w:sz w:val="24"/>
                <w:szCs w:val="24"/>
              </w:rPr>
            </w:pPr>
            <w:r w:rsidRPr="00166FF9">
              <w:rPr>
                <w:rFonts w:ascii="Arial" w:hAnsi="Arial" w:cs="Arial"/>
                <w:b/>
                <w:sz w:val="24"/>
                <w:szCs w:val="24"/>
              </w:rPr>
              <w:t>Public Affairs Office</w:t>
            </w:r>
          </w:p>
          <w:p w:rsidR="006B2E48" w:rsidRPr="00166FF9" w:rsidRDefault="006B2E48" w:rsidP="004579F7">
            <w:pPr>
              <w:pStyle w:val="Header"/>
              <w:rPr>
                <w:rFonts w:ascii="Arial" w:hAnsi="Arial" w:cs="Arial"/>
                <w:b/>
                <w:sz w:val="24"/>
                <w:szCs w:val="24"/>
              </w:rPr>
            </w:pPr>
            <w:r w:rsidRPr="00166FF9">
              <w:rPr>
                <w:rFonts w:ascii="Arial" w:hAnsi="Arial" w:cs="Arial"/>
                <w:b/>
                <w:sz w:val="24"/>
                <w:szCs w:val="24"/>
              </w:rPr>
              <w:t>Commander, U.S. Third Fleet</w:t>
            </w:r>
          </w:p>
          <w:p w:rsidR="006B2E48" w:rsidRPr="00166FF9" w:rsidRDefault="006B2E48" w:rsidP="004579F7">
            <w:pPr>
              <w:pStyle w:val="Header"/>
              <w:rPr>
                <w:rFonts w:ascii="Arial" w:hAnsi="Arial" w:cs="Arial"/>
                <w:b/>
                <w:sz w:val="24"/>
                <w:szCs w:val="24"/>
              </w:rPr>
            </w:pPr>
            <w:r w:rsidRPr="00166FF9">
              <w:rPr>
                <w:rFonts w:ascii="Arial" w:hAnsi="Arial" w:cs="Arial"/>
                <w:b/>
                <w:sz w:val="24"/>
                <w:szCs w:val="24"/>
              </w:rPr>
              <w:t>Phone: (619) 767- 4387</w:t>
            </w:r>
          </w:p>
          <w:p w:rsidR="006B2E48" w:rsidRPr="00166FF9" w:rsidRDefault="006B2E48" w:rsidP="004579F7">
            <w:pPr>
              <w:rPr>
                <w:rFonts w:ascii="Arial" w:hAnsi="Arial" w:cs="Arial"/>
                <w:b/>
                <w:bCs/>
                <w:i/>
                <w:iCs/>
                <w:sz w:val="24"/>
                <w:szCs w:val="24"/>
              </w:rPr>
            </w:pPr>
          </w:p>
        </w:tc>
        <w:tc>
          <w:tcPr>
            <w:tcW w:w="4788" w:type="dxa"/>
          </w:tcPr>
          <w:p w:rsidR="006B2E48" w:rsidRPr="00166FF9" w:rsidRDefault="006B2E48" w:rsidP="004579F7">
            <w:pPr>
              <w:pStyle w:val="Title"/>
              <w:tabs>
                <w:tab w:val="left" w:pos="1485"/>
                <w:tab w:val="center" w:pos="3413"/>
              </w:tabs>
              <w:ind w:left="0"/>
              <w:jc w:val="right"/>
              <w:rPr>
                <w:rFonts w:cs="Arial"/>
                <w:b/>
                <w:bCs/>
                <w:sz w:val="24"/>
                <w:szCs w:val="24"/>
              </w:rPr>
            </w:pPr>
            <w:r w:rsidRPr="00166FF9">
              <w:rPr>
                <w:rFonts w:cs="Arial"/>
                <w:b/>
                <w:bCs/>
                <w:sz w:val="24"/>
                <w:szCs w:val="24"/>
              </w:rPr>
              <w:t>I Marine Expeditionary Force</w:t>
            </w:r>
          </w:p>
          <w:p w:rsidR="006B2E48" w:rsidRPr="00166FF9" w:rsidRDefault="006B2E48" w:rsidP="004579F7">
            <w:pPr>
              <w:pStyle w:val="Title"/>
              <w:tabs>
                <w:tab w:val="left" w:pos="1485"/>
                <w:tab w:val="center" w:pos="3413"/>
              </w:tabs>
              <w:ind w:left="0"/>
              <w:jc w:val="right"/>
              <w:rPr>
                <w:rFonts w:cs="Arial"/>
                <w:b/>
                <w:bCs/>
                <w:iCs/>
                <w:sz w:val="24"/>
                <w:szCs w:val="24"/>
              </w:rPr>
            </w:pPr>
            <w:r w:rsidRPr="00166FF9">
              <w:rPr>
                <w:rFonts w:cs="Arial"/>
                <w:b/>
                <w:bCs/>
                <w:iCs/>
                <w:sz w:val="24"/>
                <w:szCs w:val="24"/>
              </w:rPr>
              <w:t>Public Affairs Office</w:t>
            </w:r>
          </w:p>
          <w:p w:rsidR="006B2E48" w:rsidRPr="00166FF9" w:rsidRDefault="006B2E48" w:rsidP="004579F7">
            <w:pPr>
              <w:pStyle w:val="Title"/>
              <w:tabs>
                <w:tab w:val="left" w:pos="1290"/>
                <w:tab w:val="center" w:pos="3413"/>
              </w:tabs>
              <w:jc w:val="right"/>
              <w:rPr>
                <w:rFonts w:cs="Arial"/>
                <w:b/>
                <w:sz w:val="24"/>
                <w:szCs w:val="24"/>
                <w:lang w:val="it-IT"/>
              </w:rPr>
            </w:pPr>
            <w:r w:rsidRPr="00166FF9">
              <w:rPr>
                <w:rFonts w:cs="Arial"/>
                <w:b/>
                <w:sz w:val="24"/>
                <w:szCs w:val="24"/>
              </w:rPr>
              <w:t>Phone: (760) 763-7047</w:t>
            </w:r>
          </w:p>
        </w:tc>
      </w:tr>
      <w:tr w:rsidR="006B2E48" w:rsidRPr="00166FF9" w:rsidTr="004579F7">
        <w:trPr>
          <w:trHeight w:val="207"/>
        </w:trPr>
        <w:tc>
          <w:tcPr>
            <w:tcW w:w="4788" w:type="dxa"/>
            <w:vAlign w:val="bottom"/>
          </w:tcPr>
          <w:p w:rsidR="006B2E48" w:rsidRPr="00166FF9" w:rsidRDefault="006B2E48" w:rsidP="004579F7">
            <w:pPr>
              <w:pStyle w:val="Title"/>
              <w:tabs>
                <w:tab w:val="left" w:pos="1485"/>
                <w:tab w:val="center" w:pos="3413"/>
              </w:tabs>
              <w:ind w:left="0"/>
              <w:jc w:val="left"/>
              <w:rPr>
                <w:rFonts w:cs="Arial"/>
                <w:b/>
                <w:bCs/>
                <w:i/>
                <w:iCs/>
                <w:sz w:val="24"/>
                <w:szCs w:val="24"/>
              </w:rPr>
            </w:pPr>
          </w:p>
        </w:tc>
        <w:tc>
          <w:tcPr>
            <w:tcW w:w="4788" w:type="dxa"/>
            <w:vAlign w:val="bottom"/>
          </w:tcPr>
          <w:p w:rsidR="006B2E48" w:rsidRPr="00166FF9" w:rsidRDefault="006B2E48" w:rsidP="004579F7">
            <w:pPr>
              <w:pStyle w:val="Title"/>
              <w:tabs>
                <w:tab w:val="left" w:pos="1290"/>
                <w:tab w:val="center" w:pos="3413"/>
              </w:tabs>
              <w:jc w:val="right"/>
              <w:rPr>
                <w:rFonts w:cs="Arial"/>
                <w:sz w:val="24"/>
                <w:szCs w:val="24"/>
                <w:lang w:val="it-IT"/>
              </w:rPr>
            </w:pPr>
          </w:p>
        </w:tc>
      </w:tr>
      <w:tr w:rsidR="006B2E48" w:rsidRPr="00166FF9" w:rsidTr="00457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9576" w:type="dxa"/>
            <w:gridSpan w:val="2"/>
            <w:tcBorders>
              <w:top w:val="nil"/>
              <w:left w:val="nil"/>
              <w:bottom w:val="nil"/>
              <w:right w:val="nil"/>
            </w:tcBorders>
          </w:tcPr>
          <w:p w:rsidR="006B2E48" w:rsidRPr="00166FF9" w:rsidRDefault="006B2E48" w:rsidP="004579F7">
            <w:pPr>
              <w:pStyle w:val="BodyText"/>
              <w:jc w:val="left"/>
              <w:rPr>
                <w:rFonts w:cs="Arial"/>
                <w:b/>
                <w:bCs/>
                <w:iCs/>
                <w:sz w:val="24"/>
                <w:szCs w:val="24"/>
              </w:rPr>
            </w:pPr>
          </w:p>
        </w:tc>
      </w:tr>
    </w:tbl>
    <w:p w:rsidR="006B2E48" w:rsidRPr="00166FF9" w:rsidRDefault="006B2E48" w:rsidP="006B2E48">
      <w:pPr>
        <w:ind w:right="-360"/>
        <w:jc w:val="center"/>
        <w:rPr>
          <w:rFonts w:ascii="Arial" w:hAnsi="Arial" w:cs="Arial"/>
          <w:b/>
          <w:sz w:val="24"/>
          <w:szCs w:val="24"/>
        </w:rPr>
      </w:pPr>
      <w:r w:rsidRPr="00166FF9">
        <w:rPr>
          <w:rFonts w:ascii="Arial" w:hAnsi="Arial" w:cs="Arial"/>
          <w:b/>
          <w:sz w:val="24"/>
          <w:szCs w:val="24"/>
        </w:rPr>
        <w:t>U.S. Navy and Marine Corps, partner nations to participate in amphibious exercise</w:t>
      </w:r>
    </w:p>
    <w:p w:rsidR="006B2E48" w:rsidRPr="00166FF9" w:rsidRDefault="006B2E48" w:rsidP="006B2E48">
      <w:pPr>
        <w:jc w:val="center"/>
        <w:outlineLvl w:val="0"/>
        <w:rPr>
          <w:rFonts w:ascii="Arial" w:hAnsi="Arial" w:cs="Arial"/>
          <w:sz w:val="24"/>
          <w:szCs w:val="24"/>
        </w:rPr>
      </w:pPr>
      <w:r w:rsidRPr="00166FF9">
        <w:rPr>
          <w:rFonts w:ascii="Arial" w:hAnsi="Arial" w:cs="Arial"/>
          <w:sz w:val="24"/>
          <w:szCs w:val="24"/>
        </w:rPr>
        <w:t>By Third Fleet and I Marine Expeditionary Force Public Affairs</w:t>
      </w:r>
    </w:p>
    <w:p w:rsidR="006B2E48" w:rsidRPr="00166FF9" w:rsidRDefault="006B2E48" w:rsidP="006B2E48">
      <w:pPr>
        <w:rPr>
          <w:rFonts w:ascii="Arial" w:hAnsi="Arial" w:cs="Arial"/>
          <w:sz w:val="24"/>
          <w:szCs w:val="24"/>
        </w:rPr>
      </w:pPr>
    </w:p>
    <w:p w:rsidR="006B2E48" w:rsidRPr="00166FF9" w:rsidRDefault="006B2E48" w:rsidP="006B2E48">
      <w:pPr>
        <w:pStyle w:val="Default"/>
        <w:rPr>
          <w:rFonts w:ascii="Arial" w:hAnsi="Arial" w:cs="Arial"/>
          <w:color w:val="auto"/>
        </w:rPr>
      </w:pPr>
      <w:r w:rsidRPr="00166FF9">
        <w:rPr>
          <w:rFonts w:ascii="Arial" w:eastAsia="SimSun" w:hAnsi="Arial" w:cs="Arial"/>
          <w:b/>
          <w:bCs/>
          <w:color w:val="auto"/>
        </w:rPr>
        <w:t>SAN DIEGO</w:t>
      </w:r>
      <w:r w:rsidRPr="00166FF9">
        <w:rPr>
          <w:rFonts w:ascii="Arial" w:eastAsia="SimSun" w:hAnsi="Arial" w:cs="Arial"/>
          <w:color w:val="auto"/>
        </w:rPr>
        <w:t xml:space="preserve"> – </w:t>
      </w:r>
      <w:r w:rsidRPr="00166FF9">
        <w:rPr>
          <w:rFonts w:ascii="Arial" w:hAnsi="Arial" w:cs="Arial"/>
          <w:color w:val="auto"/>
        </w:rPr>
        <w:t xml:space="preserve">Naval and ground forces from the United States, Canada, Japan and New Zealand will participate in amphibious exercise Dawn Blitz 2013 off the coast of Southern California June 11-28.  </w:t>
      </w:r>
    </w:p>
    <w:p w:rsidR="006B2E48" w:rsidRPr="00166FF9" w:rsidRDefault="006B2E48" w:rsidP="006B2E48">
      <w:pPr>
        <w:pStyle w:val="Default"/>
        <w:rPr>
          <w:rFonts w:ascii="Arial" w:hAnsi="Arial" w:cs="Arial"/>
          <w:color w:val="auto"/>
        </w:rPr>
      </w:pPr>
    </w:p>
    <w:p w:rsidR="006B2E48" w:rsidRPr="00166FF9" w:rsidRDefault="006B2E48" w:rsidP="006B2E48">
      <w:pPr>
        <w:pStyle w:val="Default"/>
        <w:rPr>
          <w:rFonts w:ascii="Arial" w:hAnsi="Arial" w:cs="Arial"/>
          <w:color w:val="auto"/>
        </w:rPr>
      </w:pPr>
      <w:r w:rsidRPr="00166FF9">
        <w:rPr>
          <w:rFonts w:ascii="Arial" w:hAnsi="Arial" w:cs="Arial"/>
          <w:color w:val="auto"/>
        </w:rPr>
        <w:t xml:space="preserve">Dawn Blitz 2013 is a scenario-driven exercise designed to train the Navy and Marine Corps in operations expected of an amphibious task force. The exercise will test staffs in the planning and execution of amphibious operations in a series of live training events. </w:t>
      </w:r>
    </w:p>
    <w:p w:rsidR="006B2E48" w:rsidRPr="00166FF9" w:rsidRDefault="006B2E48" w:rsidP="006B2E48">
      <w:pPr>
        <w:pStyle w:val="Default"/>
        <w:rPr>
          <w:rFonts w:ascii="Arial" w:hAnsi="Arial" w:cs="Arial"/>
          <w:color w:val="auto"/>
        </w:rPr>
      </w:pPr>
    </w:p>
    <w:p w:rsidR="006B2E48" w:rsidRPr="00166FF9" w:rsidRDefault="006B2E48" w:rsidP="006B2E48">
      <w:pPr>
        <w:pStyle w:val="Default"/>
        <w:rPr>
          <w:rFonts w:ascii="Arial" w:hAnsi="Arial" w:cs="Arial"/>
          <w:color w:val="auto"/>
        </w:rPr>
      </w:pPr>
      <w:r w:rsidRPr="00166FF9">
        <w:rPr>
          <w:rFonts w:ascii="Arial" w:hAnsi="Arial" w:cs="Arial"/>
          <w:color w:val="auto"/>
        </w:rPr>
        <w:t xml:space="preserve">Units from U.S. Third Fleet and I Marine Expeditionary Force will utilize the latest technologies and live exercises to accomplish Dawn Blitz 2013 training objectives. The exercise will involve an amphibious assault, mine operations, live-fire opportunities, and Maritime Prepositioning Force (MPF) training and </w:t>
      </w:r>
      <w:proofErr w:type="spellStart"/>
      <w:r w:rsidRPr="00166FF9">
        <w:rPr>
          <w:rFonts w:ascii="Arial" w:hAnsi="Arial" w:cs="Arial"/>
          <w:color w:val="auto"/>
        </w:rPr>
        <w:t>seabasing</w:t>
      </w:r>
      <w:proofErr w:type="spellEnd"/>
      <w:r w:rsidRPr="00166FF9">
        <w:rPr>
          <w:rFonts w:ascii="Arial" w:hAnsi="Arial" w:cs="Arial"/>
          <w:color w:val="auto"/>
        </w:rPr>
        <w:t xml:space="preserve"> operations.</w:t>
      </w:r>
    </w:p>
    <w:p w:rsidR="006B2E48" w:rsidRPr="00166FF9" w:rsidRDefault="006B2E48" w:rsidP="006B2E48">
      <w:pPr>
        <w:pStyle w:val="Default"/>
        <w:rPr>
          <w:rFonts w:ascii="Arial" w:hAnsi="Arial" w:cs="Arial"/>
          <w:color w:val="auto"/>
        </w:rPr>
      </w:pPr>
    </w:p>
    <w:p w:rsidR="006B2E48" w:rsidRPr="00166FF9" w:rsidRDefault="006B2E48" w:rsidP="006B2E48">
      <w:pPr>
        <w:pStyle w:val="Default"/>
        <w:rPr>
          <w:rFonts w:ascii="Arial" w:hAnsi="Arial" w:cs="Arial"/>
          <w:color w:val="auto"/>
        </w:rPr>
      </w:pPr>
      <w:r w:rsidRPr="00166FF9">
        <w:rPr>
          <w:rFonts w:ascii="Arial" w:hAnsi="Arial" w:cs="Arial"/>
          <w:color w:val="auto"/>
        </w:rPr>
        <w:t xml:space="preserve">This exercise is one of a series of amphibious training events on both coasts of the U.S. that take place annually. Exercises like Dawn Blitz 2013 provide realistic, relevant training necessary for effective global crisis response expected of the Navy and Marine Corps. </w:t>
      </w:r>
    </w:p>
    <w:p w:rsidR="006B2E48" w:rsidRPr="00166FF9" w:rsidRDefault="006B2E48" w:rsidP="006B2E48">
      <w:pPr>
        <w:pStyle w:val="Default"/>
        <w:rPr>
          <w:rFonts w:ascii="Arial" w:hAnsi="Arial" w:cs="Arial"/>
          <w:color w:val="auto"/>
        </w:rPr>
      </w:pPr>
    </w:p>
    <w:p w:rsidR="006B2E48" w:rsidRPr="00166FF9" w:rsidRDefault="006B2E48" w:rsidP="006B2E48">
      <w:pPr>
        <w:pStyle w:val="Default"/>
        <w:rPr>
          <w:rFonts w:ascii="Arial" w:hAnsi="Arial" w:cs="Arial"/>
          <w:color w:val="auto"/>
        </w:rPr>
      </w:pPr>
      <w:r w:rsidRPr="00166FF9">
        <w:rPr>
          <w:rFonts w:ascii="Arial" w:hAnsi="Arial" w:cs="Arial"/>
          <w:color w:val="auto"/>
        </w:rPr>
        <w:t>Media interested in covering the exercise should contact U.S. Third Fleet Public Affairs at (619) 767-4387 or I MEF public affairs at (760) 763-7047 or</w:t>
      </w:r>
      <w:r w:rsidRPr="00166FF9">
        <w:rPr>
          <w:rFonts w:ascii="Arial" w:hAnsi="Arial" w:cs="Arial"/>
          <w:b/>
          <w:color w:val="auto"/>
        </w:rPr>
        <w:t xml:space="preserve"> </w:t>
      </w:r>
      <w:hyperlink r:id="rId7" w:history="1">
        <w:r w:rsidRPr="00166FF9">
          <w:rPr>
            <w:rStyle w:val="Hyperlink"/>
            <w:rFonts w:ascii="Arial" w:hAnsi="Arial" w:cs="Arial"/>
            <w:b/>
            <w:color w:val="auto"/>
          </w:rPr>
          <w:t>imefpublicaffairs@usmc.mil</w:t>
        </w:r>
      </w:hyperlink>
      <w:r w:rsidRPr="00166FF9">
        <w:rPr>
          <w:rFonts w:ascii="Arial" w:hAnsi="Arial" w:cs="Arial"/>
          <w:b/>
          <w:color w:val="auto"/>
        </w:rPr>
        <w:t xml:space="preserve">. </w:t>
      </w:r>
    </w:p>
    <w:p w:rsidR="006B2E48" w:rsidRPr="00166FF9" w:rsidRDefault="006B2E48" w:rsidP="006B2E48">
      <w:pPr>
        <w:pStyle w:val="Default"/>
        <w:rPr>
          <w:rFonts w:ascii="Arial" w:hAnsi="Arial" w:cs="Arial"/>
          <w:color w:val="auto"/>
        </w:rPr>
      </w:pPr>
    </w:p>
    <w:p w:rsidR="006B2E48" w:rsidRPr="00166FF9" w:rsidRDefault="006B2E48" w:rsidP="006B2E48">
      <w:pPr>
        <w:pStyle w:val="Default"/>
        <w:rPr>
          <w:rFonts w:ascii="Arial" w:hAnsi="Arial" w:cs="Arial"/>
          <w:color w:val="auto"/>
        </w:rPr>
      </w:pPr>
      <w:r w:rsidRPr="00166FF9">
        <w:rPr>
          <w:rFonts w:ascii="Arial" w:hAnsi="Arial" w:cs="Arial"/>
          <w:color w:val="auto"/>
        </w:rPr>
        <w:t>U.S. Third Fleet leads naval forces in the Eastern Pacific from the West Coast of North America to the International Date Line and provides realistic, relevant training necessary for an effective global Navy.</w:t>
      </w:r>
    </w:p>
    <w:p w:rsidR="006B2E48" w:rsidRPr="00166FF9" w:rsidRDefault="006B2E48" w:rsidP="006B2E48">
      <w:pPr>
        <w:pStyle w:val="Default"/>
        <w:rPr>
          <w:rFonts w:ascii="Arial" w:hAnsi="Arial" w:cs="Arial"/>
          <w:color w:val="auto"/>
        </w:rPr>
      </w:pPr>
    </w:p>
    <w:p w:rsidR="006B2E48" w:rsidRPr="00166FF9" w:rsidRDefault="006B2E48" w:rsidP="006B2E48">
      <w:pPr>
        <w:pStyle w:val="Default"/>
        <w:rPr>
          <w:rFonts w:ascii="Arial" w:hAnsi="Arial" w:cs="Arial"/>
          <w:color w:val="auto"/>
        </w:rPr>
      </w:pPr>
      <w:r w:rsidRPr="00166FF9">
        <w:rPr>
          <w:rFonts w:ascii="Arial" w:hAnsi="Arial" w:cs="Arial"/>
          <w:color w:val="auto"/>
        </w:rPr>
        <w:t xml:space="preserve">When directed, I MEF deploys and is employed as a Marine Air Ground Task Force (MAGTF) in support of Combatant Commander (COCOM) requirements for contingency response or Major Theater War; with appropriate augmentation, serves as the core element of a Joint Task Force (JTF); prepares and deploys combat ready MAGTF’s to </w:t>
      </w:r>
      <w:r w:rsidRPr="00166FF9">
        <w:rPr>
          <w:rFonts w:ascii="Arial" w:hAnsi="Arial" w:cs="Arial"/>
          <w:color w:val="auto"/>
        </w:rPr>
        <w:lastRenderedPageBreak/>
        <w:t>support CO</w:t>
      </w:r>
      <w:bookmarkStart w:id="0" w:name="_GoBack"/>
      <w:bookmarkEnd w:id="0"/>
      <w:r w:rsidRPr="00166FF9">
        <w:rPr>
          <w:rFonts w:ascii="Arial" w:hAnsi="Arial" w:cs="Arial"/>
          <w:color w:val="auto"/>
        </w:rPr>
        <w:t>COM presence and crisis response; and supports service and COCOM initiatives as required.</w:t>
      </w:r>
    </w:p>
    <w:p w:rsidR="006B2E48" w:rsidRPr="00166FF9" w:rsidRDefault="006B2E48" w:rsidP="006B2E48">
      <w:pPr>
        <w:pStyle w:val="PlainText"/>
        <w:spacing w:line="360" w:lineRule="auto"/>
        <w:rPr>
          <w:rFonts w:ascii="Arial" w:hAnsi="Arial" w:cs="Arial"/>
          <w:sz w:val="24"/>
          <w:szCs w:val="24"/>
        </w:rPr>
      </w:pPr>
    </w:p>
    <w:p w:rsidR="006B2E48" w:rsidRPr="00166FF9" w:rsidRDefault="006B2E48" w:rsidP="006B2E48">
      <w:pPr>
        <w:pStyle w:val="PlainText"/>
        <w:spacing w:line="360" w:lineRule="auto"/>
        <w:jc w:val="center"/>
        <w:rPr>
          <w:rFonts w:ascii="Arial" w:hAnsi="Arial" w:cs="Arial"/>
          <w:b/>
          <w:sz w:val="24"/>
          <w:szCs w:val="24"/>
        </w:rPr>
      </w:pPr>
      <w:r w:rsidRPr="00166FF9">
        <w:rPr>
          <w:rFonts w:ascii="Arial" w:hAnsi="Arial" w:cs="Arial"/>
          <w:b/>
          <w:sz w:val="24"/>
          <w:szCs w:val="24"/>
        </w:rPr>
        <w:t>-- 30 –</w:t>
      </w:r>
    </w:p>
    <w:p w:rsidR="002E6907" w:rsidRDefault="002E6907" w:rsidP="002E6907">
      <w:pPr>
        <w:pStyle w:val="PlainText"/>
        <w:spacing w:line="360" w:lineRule="auto"/>
        <w:rPr>
          <w:rFonts w:ascii="Arial" w:hAnsi="Arial" w:cs="Arial"/>
          <w:sz w:val="24"/>
          <w:szCs w:val="24"/>
        </w:rPr>
      </w:pPr>
    </w:p>
    <w:p w:rsidR="002E6907" w:rsidRDefault="002E6907" w:rsidP="002E6907">
      <w:pPr>
        <w:pStyle w:val="PlainText"/>
        <w:spacing w:line="360" w:lineRule="auto"/>
        <w:rPr>
          <w:rFonts w:ascii="Arial" w:hAnsi="Arial" w:cs="Arial"/>
          <w:sz w:val="24"/>
          <w:szCs w:val="24"/>
        </w:rPr>
      </w:pPr>
      <w:r>
        <w:rPr>
          <w:rFonts w:ascii="Arial" w:hAnsi="Arial" w:cs="Arial"/>
          <w:sz w:val="24"/>
          <w:szCs w:val="24"/>
        </w:rPr>
        <w:t>1st Lt. Garth Langley, public affairs officer, 1st Marine Expeditionary Brigade</w:t>
      </w:r>
    </w:p>
    <w:p w:rsidR="002E6907" w:rsidRDefault="002E6907" w:rsidP="002E6907">
      <w:pPr>
        <w:pStyle w:val="PlainText"/>
        <w:spacing w:line="360" w:lineRule="auto"/>
        <w:rPr>
          <w:rStyle w:val="Hyperlink"/>
          <w:rFonts w:ascii="Arial" w:hAnsi="Arial" w:cs="Arial"/>
          <w:sz w:val="24"/>
          <w:szCs w:val="24"/>
        </w:rPr>
      </w:pPr>
      <w:r>
        <w:rPr>
          <w:rFonts w:ascii="Arial" w:hAnsi="Arial" w:cs="Arial"/>
          <w:sz w:val="24"/>
          <w:szCs w:val="24"/>
        </w:rPr>
        <w:t xml:space="preserve">(760) 763-7047, </w:t>
      </w:r>
      <w:hyperlink r:id="rId8" w:history="1">
        <w:r>
          <w:rPr>
            <w:rStyle w:val="Hyperlink"/>
            <w:rFonts w:ascii="Arial" w:hAnsi="Arial" w:cs="Arial"/>
            <w:sz w:val="24"/>
            <w:szCs w:val="24"/>
          </w:rPr>
          <w:t>garth.langley@usmc.mil</w:t>
        </w:r>
      </w:hyperlink>
      <w:r w:rsidR="000D32B6">
        <w:rPr>
          <w:rStyle w:val="Hyperlink"/>
          <w:rFonts w:ascii="Arial" w:hAnsi="Arial" w:cs="Arial"/>
          <w:sz w:val="24"/>
          <w:szCs w:val="24"/>
        </w:rPr>
        <w:t>,</w:t>
      </w:r>
    </w:p>
    <w:p w:rsidR="000D32B6" w:rsidRDefault="000D32B6" w:rsidP="002E6907">
      <w:pPr>
        <w:pStyle w:val="PlainText"/>
        <w:spacing w:line="360" w:lineRule="auto"/>
        <w:rPr>
          <w:rFonts w:ascii="Arial" w:hAnsi="Arial" w:cs="Arial"/>
          <w:sz w:val="24"/>
          <w:szCs w:val="24"/>
        </w:rPr>
      </w:pPr>
      <w:hyperlink r:id="rId9" w:history="1">
        <w:r w:rsidRPr="008B4A4F">
          <w:rPr>
            <w:rStyle w:val="Hyperlink"/>
            <w:rFonts w:ascii="Arial" w:hAnsi="Arial" w:cs="Arial"/>
            <w:sz w:val="24"/>
            <w:szCs w:val="24"/>
          </w:rPr>
          <w:t>www.facebook.com/1stMarineExpeditionaryBrigade</w:t>
        </w:r>
      </w:hyperlink>
      <w:r>
        <w:rPr>
          <w:rStyle w:val="Hyperlink"/>
          <w:rFonts w:ascii="Arial" w:hAnsi="Arial" w:cs="Arial"/>
          <w:sz w:val="24"/>
          <w:szCs w:val="24"/>
        </w:rPr>
        <w:t xml:space="preserve"> </w:t>
      </w:r>
    </w:p>
    <w:p w:rsidR="00AD177D" w:rsidRDefault="00AD177D"/>
    <w:sectPr w:rsidR="00AD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48"/>
    <w:rsid w:val="000D32B6"/>
    <w:rsid w:val="002E6907"/>
    <w:rsid w:val="006B2E48"/>
    <w:rsid w:val="00AD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2E48"/>
    <w:pPr>
      <w:ind w:left="360"/>
      <w:jc w:val="center"/>
    </w:pPr>
    <w:rPr>
      <w:rFonts w:ascii="Arial" w:hAnsi="Arial"/>
      <w:snapToGrid w:val="0"/>
      <w:sz w:val="28"/>
    </w:rPr>
  </w:style>
  <w:style w:type="character" w:customStyle="1" w:styleId="TitleChar">
    <w:name w:val="Title Char"/>
    <w:basedOn w:val="DefaultParagraphFont"/>
    <w:link w:val="Title"/>
    <w:rsid w:val="006B2E48"/>
    <w:rPr>
      <w:rFonts w:ascii="Arial" w:eastAsia="Times New Roman" w:hAnsi="Arial" w:cs="Times New Roman"/>
      <w:snapToGrid w:val="0"/>
      <w:sz w:val="28"/>
      <w:szCs w:val="20"/>
    </w:rPr>
  </w:style>
  <w:style w:type="paragraph" w:styleId="BodyText">
    <w:name w:val="Body Text"/>
    <w:basedOn w:val="Normal"/>
    <w:link w:val="BodyTextChar"/>
    <w:rsid w:val="006B2E48"/>
    <w:pPr>
      <w:jc w:val="both"/>
    </w:pPr>
    <w:rPr>
      <w:rFonts w:ascii="Arial" w:hAnsi="Arial"/>
      <w:snapToGrid w:val="0"/>
    </w:rPr>
  </w:style>
  <w:style w:type="character" w:customStyle="1" w:styleId="BodyTextChar">
    <w:name w:val="Body Text Char"/>
    <w:basedOn w:val="DefaultParagraphFont"/>
    <w:link w:val="BodyText"/>
    <w:rsid w:val="006B2E48"/>
    <w:rPr>
      <w:rFonts w:ascii="Arial" w:eastAsia="Times New Roman" w:hAnsi="Arial" w:cs="Times New Roman"/>
      <w:snapToGrid w:val="0"/>
      <w:sz w:val="20"/>
      <w:szCs w:val="20"/>
    </w:rPr>
  </w:style>
  <w:style w:type="character" w:styleId="Hyperlink">
    <w:name w:val="Hyperlink"/>
    <w:basedOn w:val="DefaultParagraphFont"/>
    <w:rsid w:val="006B2E48"/>
    <w:rPr>
      <w:color w:val="0000FF"/>
      <w:u w:val="single"/>
    </w:rPr>
  </w:style>
  <w:style w:type="paragraph" w:styleId="PlainText">
    <w:name w:val="Plain Text"/>
    <w:basedOn w:val="Normal"/>
    <w:link w:val="PlainTextChar"/>
    <w:uiPriority w:val="99"/>
    <w:rsid w:val="006B2E48"/>
    <w:rPr>
      <w:rFonts w:ascii="Courier New" w:eastAsia="SimSun" w:hAnsi="Courier New" w:cs="Courier New"/>
      <w:lang w:eastAsia="zh-CN"/>
    </w:rPr>
  </w:style>
  <w:style w:type="character" w:customStyle="1" w:styleId="PlainTextChar">
    <w:name w:val="Plain Text Char"/>
    <w:basedOn w:val="DefaultParagraphFont"/>
    <w:link w:val="PlainText"/>
    <w:uiPriority w:val="99"/>
    <w:rsid w:val="006B2E48"/>
    <w:rPr>
      <w:rFonts w:ascii="Courier New" w:eastAsia="SimSun" w:hAnsi="Courier New" w:cs="Courier New"/>
      <w:sz w:val="20"/>
      <w:szCs w:val="20"/>
      <w:lang w:eastAsia="zh-CN"/>
    </w:rPr>
  </w:style>
  <w:style w:type="paragraph" w:customStyle="1" w:styleId="Default">
    <w:name w:val="Default"/>
    <w:uiPriority w:val="99"/>
    <w:rsid w:val="006B2E48"/>
    <w:pPr>
      <w:autoSpaceDE w:val="0"/>
      <w:autoSpaceDN w:val="0"/>
      <w:adjustRightInd w:val="0"/>
      <w:spacing w:after="0" w:line="240" w:lineRule="auto"/>
    </w:pPr>
    <w:rPr>
      <w:rFonts w:ascii="Garamond" w:eastAsia="Times New Roman" w:hAnsi="Garamond" w:cs="Garamond"/>
      <w:color w:val="000000"/>
      <w:sz w:val="24"/>
      <w:szCs w:val="24"/>
    </w:rPr>
  </w:style>
  <w:style w:type="paragraph" w:styleId="Header">
    <w:name w:val="header"/>
    <w:basedOn w:val="Normal"/>
    <w:link w:val="HeaderChar"/>
    <w:rsid w:val="006B2E48"/>
    <w:pPr>
      <w:tabs>
        <w:tab w:val="center" w:pos="4320"/>
        <w:tab w:val="right" w:pos="8640"/>
      </w:tabs>
    </w:pPr>
  </w:style>
  <w:style w:type="character" w:customStyle="1" w:styleId="HeaderChar">
    <w:name w:val="Header Char"/>
    <w:basedOn w:val="DefaultParagraphFont"/>
    <w:link w:val="Header"/>
    <w:rsid w:val="006B2E4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2E48"/>
    <w:rPr>
      <w:rFonts w:ascii="Tahoma" w:hAnsi="Tahoma" w:cs="Tahoma"/>
      <w:sz w:val="16"/>
      <w:szCs w:val="16"/>
    </w:rPr>
  </w:style>
  <w:style w:type="character" w:customStyle="1" w:styleId="BalloonTextChar">
    <w:name w:val="Balloon Text Char"/>
    <w:basedOn w:val="DefaultParagraphFont"/>
    <w:link w:val="BalloonText"/>
    <w:uiPriority w:val="99"/>
    <w:semiHidden/>
    <w:rsid w:val="006B2E4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2E48"/>
    <w:pPr>
      <w:ind w:left="360"/>
      <w:jc w:val="center"/>
    </w:pPr>
    <w:rPr>
      <w:rFonts w:ascii="Arial" w:hAnsi="Arial"/>
      <w:snapToGrid w:val="0"/>
      <w:sz w:val="28"/>
    </w:rPr>
  </w:style>
  <w:style w:type="character" w:customStyle="1" w:styleId="TitleChar">
    <w:name w:val="Title Char"/>
    <w:basedOn w:val="DefaultParagraphFont"/>
    <w:link w:val="Title"/>
    <w:rsid w:val="006B2E48"/>
    <w:rPr>
      <w:rFonts w:ascii="Arial" w:eastAsia="Times New Roman" w:hAnsi="Arial" w:cs="Times New Roman"/>
      <w:snapToGrid w:val="0"/>
      <w:sz w:val="28"/>
      <w:szCs w:val="20"/>
    </w:rPr>
  </w:style>
  <w:style w:type="paragraph" w:styleId="BodyText">
    <w:name w:val="Body Text"/>
    <w:basedOn w:val="Normal"/>
    <w:link w:val="BodyTextChar"/>
    <w:rsid w:val="006B2E48"/>
    <w:pPr>
      <w:jc w:val="both"/>
    </w:pPr>
    <w:rPr>
      <w:rFonts w:ascii="Arial" w:hAnsi="Arial"/>
      <w:snapToGrid w:val="0"/>
    </w:rPr>
  </w:style>
  <w:style w:type="character" w:customStyle="1" w:styleId="BodyTextChar">
    <w:name w:val="Body Text Char"/>
    <w:basedOn w:val="DefaultParagraphFont"/>
    <w:link w:val="BodyText"/>
    <w:rsid w:val="006B2E48"/>
    <w:rPr>
      <w:rFonts w:ascii="Arial" w:eastAsia="Times New Roman" w:hAnsi="Arial" w:cs="Times New Roman"/>
      <w:snapToGrid w:val="0"/>
      <w:sz w:val="20"/>
      <w:szCs w:val="20"/>
    </w:rPr>
  </w:style>
  <w:style w:type="character" w:styleId="Hyperlink">
    <w:name w:val="Hyperlink"/>
    <w:basedOn w:val="DefaultParagraphFont"/>
    <w:rsid w:val="006B2E48"/>
    <w:rPr>
      <w:color w:val="0000FF"/>
      <w:u w:val="single"/>
    </w:rPr>
  </w:style>
  <w:style w:type="paragraph" w:styleId="PlainText">
    <w:name w:val="Plain Text"/>
    <w:basedOn w:val="Normal"/>
    <w:link w:val="PlainTextChar"/>
    <w:uiPriority w:val="99"/>
    <w:rsid w:val="006B2E48"/>
    <w:rPr>
      <w:rFonts w:ascii="Courier New" w:eastAsia="SimSun" w:hAnsi="Courier New" w:cs="Courier New"/>
      <w:lang w:eastAsia="zh-CN"/>
    </w:rPr>
  </w:style>
  <w:style w:type="character" w:customStyle="1" w:styleId="PlainTextChar">
    <w:name w:val="Plain Text Char"/>
    <w:basedOn w:val="DefaultParagraphFont"/>
    <w:link w:val="PlainText"/>
    <w:uiPriority w:val="99"/>
    <w:rsid w:val="006B2E48"/>
    <w:rPr>
      <w:rFonts w:ascii="Courier New" w:eastAsia="SimSun" w:hAnsi="Courier New" w:cs="Courier New"/>
      <w:sz w:val="20"/>
      <w:szCs w:val="20"/>
      <w:lang w:eastAsia="zh-CN"/>
    </w:rPr>
  </w:style>
  <w:style w:type="paragraph" w:customStyle="1" w:styleId="Default">
    <w:name w:val="Default"/>
    <w:uiPriority w:val="99"/>
    <w:rsid w:val="006B2E48"/>
    <w:pPr>
      <w:autoSpaceDE w:val="0"/>
      <w:autoSpaceDN w:val="0"/>
      <w:adjustRightInd w:val="0"/>
      <w:spacing w:after="0" w:line="240" w:lineRule="auto"/>
    </w:pPr>
    <w:rPr>
      <w:rFonts w:ascii="Garamond" w:eastAsia="Times New Roman" w:hAnsi="Garamond" w:cs="Garamond"/>
      <w:color w:val="000000"/>
      <w:sz w:val="24"/>
      <w:szCs w:val="24"/>
    </w:rPr>
  </w:style>
  <w:style w:type="paragraph" w:styleId="Header">
    <w:name w:val="header"/>
    <w:basedOn w:val="Normal"/>
    <w:link w:val="HeaderChar"/>
    <w:rsid w:val="006B2E48"/>
    <w:pPr>
      <w:tabs>
        <w:tab w:val="center" w:pos="4320"/>
        <w:tab w:val="right" w:pos="8640"/>
      </w:tabs>
    </w:pPr>
  </w:style>
  <w:style w:type="character" w:customStyle="1" w:styleId="HeaderChar">
    <w:name w:val="Header Char"/>
    <w:basedOn w:val="DefaultParagraphFont"/>
    <w:link w:val="Header"/>
    <w:rsid w:val="006B2E4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2E48"/>
    <w:rPr>
      <w:rFonts w:ascii="Tahoma" w:hAnsi="Tahoma" w:cs="Tahoma"/>
      <w:sz w:val="16"/>
      <w:szCs w:val="16"/>
    </w:rPr>
  </w:style>
  <w:style w:type="character" w:customStyle="1" w:styleId="BalloonTextChar">
    <w:name w:val="Balloon Text Char"/>
    <w:basedOn w:val="DefaultParagraphFont"/>
    <w:link w:val="BalloonText"/>
    <w:uiPriority w:val="99"/>
    <w:semiHidden/>
    <w:rsid w:val="006B2E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th.langley@usmc.mil" TargetMode="External"/><Relationship Id="rId3" Type="http://schemas.openxmlformats.org/officeDocument/2006/relationships/settings" Target="settings.xml"/><Relationship Id="rId7" Type="http://schemas.openxmlformats.org/officeDocument/2006/relationships/hyperlink" Target="mailto:imefpublicaffairs@usmc.m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1stMarineExpeditionaryBrig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1stLt Garth M</dc:creator>
  <cp:lastModifiedBy>Langley 1stLt Garth M</cp:lastModifiedBy>
  <cp:revision>2</cp:revision>
  <dcterms:created xsi:type="dcterms:W3CDTF">2013-04-24T19:23:00Z</dcterms:created>
  <dcterms:modified xsi:type="dcterms:W3CDTF">2013-04-24T19:23:00Z</dcterms:modified>
</cp:coreProperties>
</file>