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7"/>
        <w:gridCol w:w="2298"/>
        <w:gridCol w:w="2298"/>
      </w:tblGrid>
      <w:tr w:rsidR="009E4306" w:rsidTr="009E4306">
        <w:trPr>
          <w:trHeight w:val="2110"/>
        </w:trPr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What: </w:t>
            </w:r>
          </w:p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Community Counseling Center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Provides short-term counseling for individuals, couples, families, and children. 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Ref: MCO 1754.14</w:t>
            </w:r>
          </w:p>
        </w:tc>
        <w:tc>
          <w:tcPr>
            <w:tcW w:w="2297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Who is Eligible: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*Marines and Sailors on Active Duty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*Marines and Sailors in the Reserves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*Family Members of Marines and Sailors on Active Duty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When: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The Community Counseling Center may be used by individuals at any place on the stress continuum. Utilizing the Community Counseling Center earlier on, as a preventive measure, may assist with preventing the development of larger problems.</w:t>
            </w:r>
          </w:p>
        </w:tc>
        <w:tc>
          <w:tcPr>
            <w:tcW w:w="2298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Contact Information</w:t>
            </w:r>
            <w:proofErr w:type="gramStart"/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:</w:t>
            </w:r>
            <w:proofErr w:type="gramEnd"/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1. Camp Pendleton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Mainside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: (760) 763-3222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 xml:space="preserve">2. Camp Pendleton San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Onofre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/SOI: (760) 763-6940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3. MCAS Miramar: (858) 577-1129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4. MCAS Yuma: (928) 269-2561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5. MCAGCC 29 Palms: (760) 830-7277</w:t>
            </w:r>
          </w:p>
        </w:tc>
      </w:tr>
      <w:tr w:rsidR="009E4306" w:rsidTr="009E4306">
        <w:trPr>
          <w:trHeight w:val="2110"/>
        </w:trPr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What: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Family Advocacy Program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Addresses child abuse and domestic abuse within the Marine Corps community through prevention, intervention, and treatment; and works with couples and families who have experienced abuse or are at risk.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Ref: MCO 1754.11</w:t>
            </w:r>
          </w:p>
        </w:tc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Who is Eligible: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*Marines and Sailors on Active Duty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*Marines and Sailors in the Reserves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*Family Members of Marines and Sailors on Active Duty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When: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Family Advocacy may be utilized any time there are concerns for domestic and/or child abuse; and this resource may be used by families at any place on the stress continuum.</w:t>
            </w:r>
          </w:p>
        </w:tc>
        <w:tc>
          <w:tcPr>
            <w:tcW w:w="2298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Contact Information</w:t>
            </w:r>
            <w:proofErr w:type="gramStart"/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:</w:t>
            </w:r>
            <w:proofErr w:type="gram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 xml:space="preserve">1. Camp Pendleton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Mainside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: (760) 725-9051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 xml:space="preserve">2. Camp Pendleton San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Onofre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/SOI: (760) 763-6940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3. MCAS Miramar: (858) 577-6585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4. MCAS Yuma: (928) 269-2561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5. MCAGCC 29 Palms: (760) 830-6345</w:t>
            </w:r>
          </w:p>
        </w:tc>
      </w:tr>
      <w:tr w:rsidR="009E4306" w:rsidTr="009E4306">
        <w:trPr>
          <w:trHeight w:val="2110"/>
        </w:trPr>
        <w:tc>
          <w:tcPr>
            <w:tcW w:w="2297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What</w:t>
            </w:r>
            <w:proofErr w:type="gramStart"/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:</w:t>
            </w:r>
            <w:proofErr w:type="gram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</w:r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Marine Intercept Program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Follows up with a Marine after a suicide ideation or suicide attempt; in order to provide non-medical caring contact along with risk assessment and safety planning.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Ref: MCO 1754.14</w:t>
            </w:r>
          </w:p>
        </w:tc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Who is Eligible: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*Marines on Active Duty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When: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The Marine Intercept Program may be utilized by Marines who are experiencing suicidal thoughts; or have been identified as having a suicide ideation or attempt.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Contact Information: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1. Camp Pendleton </w:t>
            </w:r>
            <w:proofErr w:type="spellStart"/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Mainside</w:t>
            </w:r>
            <w:proofErr w:type="spellEnd"/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: (760) 763-3222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 xml:space="preserve">2. Camp Pendleton San </w:t>
            </w:r>
            <w:proofErr w:type="spellStart"/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Onofre</w:t>
            </w:r>
            <w:proofErr w:type="spellEnd"/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/SOI: (760) 763-6940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3. MCAS Miramar: (858) 577-1129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4. MCAS Yuma: (928) 269-2561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5. MCAGCC 29 Palms: (760) 830-7277</w:t>
            </w:r>
          </w:p>
        </w:tc>
      </w:tr>
      <w:tr w:rsidR="009E4306" w:rsidTr="009E4306">
        <w:trPr>
          <w:trHeight w:val="2110"/>
        </w:trPr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lastRenderedPageBreak/>
              <w:t>What: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New Parent Support Program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Provides assistance, education, and support to Marine Corps families by offering in-home visits, parenting education classes, information, and referrals for active-duty personnel and their family members.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Ref: MCO 1754.11</w:t>
            </w:r>
          </w:p>
        </w:tc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Who is Eligible: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*Marines and Sailors on Active Duty, and their family members, who are expecting a child or have at least one child under the age of 6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When: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New Parent Support may be utilized to help families adjust to having a new baby, cope with stress, isolation, pre and post deployment, reunification, and the everyday demands of parenting in the military.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Contact Information: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1. Camp Pendleton: (760) 725-3884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2. MCAS Miramar: (858) 577-9812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3. MCAS Yuma: (928) 269-2308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4. MCAGCC 29 Palms: (760) 830-7622</w:t>
            </w:r>
          </w:p>
        </w:tc>
      </w:tr>
      <w:tr w:rsidR="009E4306" w:rsidTr="009E4306">
        <w:trPr>
          <w:trHeight w:val="2110"/>
        </w:trPr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What: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Substance Abuse Counseling Center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Includes prevention specialists, drug demand reduction coordinators, and substance abuse counseling resources that are designed to address prevention and treatment of substance abuse.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Ref: MCO 5300.17A</w:t>
            </w:r>
          </w:p>
        </w:tc>
        <w:tc>
          <w:tcPr>
            <w:tcW w:w="2297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Who is Eligible: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*Marines and Sailors on Active Duty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*Marines and Sailors in the Reserves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*Family Members (over the age of 18) of Marines and Sailors on Active Duty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When: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Substance abuse prevention education, as well as self-referred screening and counseling, may be utilized at any time. Command-referred screenings and counseling are available any time a command identifies a Marine as misusing alcohol or drugs.</w:t>
            </w:r>
          </w:p>
        </w:tc>
        <w:tc>
          <w:tcPr>
            <w:tcW w:w="2298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Contact Information</w:t>
            </w:r>
            <w:proofErr w:type="gramStart"/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:</w:t>
            </w:r>
            <w:proofErr w:type="gram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1. Camp Pendleton: (760) 725-5538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2. MCAS Miramar: (858) 577-1129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3. MCAS Yuma: (928) 269-3079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4. MCAGCC 29 Palms: (760) 830-6376</w:t>
            </w:r>
          </w:p>
        </w:tc>
      </w:tr>
      <w:tr w:rsidR="009E4306" w:rsidTr="009E4306">
        <w:trPr>
          <w:trHeight w:val="1947"/>
        </w:trPr>
        <w:tc>
          <w:tcPr>
            <w:tcW w:w="2297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What</w:t>
            </w:r>
            <w:proofErr w:type="gramStart"/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:</w:t>
            </w:r>
            <w:proofErr w:type="gramEnd"/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</w:r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Sexual Assault Prevention and Response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Supports victims of sexual assault and provides confidential advocacy services, crisis intervention, and referrals to appropriate supportive resources.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Ref: MCO 1752.5B</w:t>
            </w:r>
          </w:p>
        </w:tc>
        <w:tc>
          <w:tcPr>
            <w:tcW w:w="2297" w:type="dxa"/>
          </w:tcPr>
          <w:p w:rsidR="009E4306" w:rsidRDefault="009E4306">
            <w:r>
              <w:rPr>
                <w:rStyle w:val="Strong"/>
                <w:rFonts w:ascii="Segoe UI" w:hAnsi="Segoe UI" w:cs="Segoe UI"/>
                <w:color w:val="444444"/>
                <w:sz w:val="20"/>
                <w:szCs w:val="20"/>
              </w:rPr>
              <w:t>Who is Eligible: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*Marines and Sailors on Active Duty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*Marines and Sailors in the Reserves </w:t>
            </w:r>
            <w:r>
              <w:rPr>
                <w:rFonts w:ascii="Segoe UI" w:hAnsi="Segoe UI" w:cs="Segoe UI"/>
                <w:color w:val="444444"/>
                <w:sz w:val="20"/>
                <w:szCs w:val="20"/>
              </w:rPr>
              <w:br/>
              <w:t>*Family Members (over the age of 18) of Marines and Sailors on Active Duty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When: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Sexual Assault Prevention and Response support is available during duty hours, as well as through the 24/7 DoD Safe Helpline.</w:t>
            </w:r>
          </w:p>
        </w:tc>
        <w:tc>
          <w:tcPr>
            <w:tcW w:w="2298" w:type="dxa"/>
          </w:tcPr>
          <w:p w:rsidR="009E4306" w:rsidRPr="009E4306" w:rsidRDefault="009E4306" w:rsidP="009E4306">
            <w:pP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9E430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>Contact Information:</w:t>
            </w:r>
          </w:p>
          <w:p w:rsidR="009E4306" w:rsidRDefault="009E4306" w:rsidP="009E4306"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1. Camp Pendleton: (760) 725-4467/4460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2. MCAS Miramar: (858) 577-6711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3. MCAS Yuma: (928) 269-2994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4. MCAGCC 29 Palms: (760) 830-4997 </w:t>
            </w:r>
            <w:r w:rsidRPr="009E430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  <w:t>5. DoD Safe Helpline: 877-995-5247</w:t>
            </w:r>
            <w:bookmarkStart w:id="0" w:name="_GoBack"/>
            <w:bookmarkEnd w:id="0"/>
          </w:p>
        </w:tc>
      </w:tr>
    </w:tbl>
    <w:p w:rsidR="003635C9" w:rsidRDefault="003635C9"/>
    <w:sectPr w:rsidR="0036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6"/>
    <w:rsid w:val="003635C9"/>
    <w:rsid w:val="009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D5-E10F-4ABA-9202-A946A12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7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1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7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4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2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2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5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9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5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3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5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4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pasuser</dc:creator>
  <cp:keywords/>
  <dc:description/>
  <cp:lastModifiedBy>pasuser</cp:lastModifiedBy>
  <cp:revision>1</cp:revision>
  <dcterms:created xsi:type="dcterms:W3CDTF">2019-08-08T16:29:00Z</dcterms:created>
  <dcterms:modified xsi:type="dcterms:W3CDTF">2019-08-08T16:34:00Z</dcterms:modified>
</cp:coreProperties>
</file>